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50D2" w14:textId="4E9C360A" w:rsidR="0003223D" w:rsidRDefault="0003223D" w:rsidP="0003223D">
      <w:pPr>
        <w:shd w:val="clear" w:color="auto" w:fill="FFFFFF"/>
        <w:textAlignment w:val="baseline"/>
        <w:rPr>
          <w:rFonts w:ascii="Roboto" w:hAnsi="Roboto"/>
          <w:color w:val="000000"/>
          <w:spacing w:val="8"/>
          <w:szCs w:val="24"/>
          <w:bdr w:val="none" w:sz="0" w:space="0" w:color="auto" w:frame="1"/>
          <w:lang w:eastAsia="en-GB"/>
        </w:rPr>
      </w:pPr>
      <w:r w:rsidRPr="0003223D">
        <w:rPr>
          <w:rFonts w:ascii="Roboto" w:hAnsi="Roboto"/>
          <w:color w:val="000000"/>
          <w:spacing w:val="8"/>
          <w:szCs w:val="24"/>
          <w:bdr w:val="none" w:sz="0" w:space="0" w:color="auto" w:frame="1"/>
          <w:lang w:eastAsia="en-GB"/>
        </w:rPr>
        <w:t>This guide is to provide agency staff with information about identified areas of vulnerability that they may come across when dealing with clients. It highlights what the vulnerabilities are, as well as suggested further reading.</w:t>
      </w:r>
    </w:p>
    <w:p w14:paraId="59D1F453" w14:textId="77777777" w:rsidR="00C202E5" w:rsidRPr="0003223D" w:rsidRDefault="00C202E5" w:rsidP="0003223D">
      <w:pPr>
        <w:shd w:val="clear" w:color="auto" w:fill="FFFFFF"/>
        <w:textAlignment w:val="baseline"/>
        <w:rPr>
          <w:rFonts w:ascii="Roboto" w:hAnsi="Roboto"/>
          <w:color w:val="000000"/>
          <w:spacing w:val="8"/>
          <w:szCs w:val="24"/>
          <w:lang w:eastAsia="en-GB"/>
        </w:rPr>
      </w:pPr>
    </w:p>
    <w:p w14:paraId="2D263D91" w14:textId="6696F40F" w:rsidR="0003223D" w:rsidRDefault="0003223D" w:rsidP="0003223D">
      <w:pPr>
        <w:shd w:val="clear" w:color="auto" w:fill="FFFFFF"/>
        <w:textAlignment w:val="baseline"/>
        <w:rPr>
          <w:rFonts w:ascii="Roboto" w:hAnsi="Roboto"/>
          <w:color w:val="000000"/>
          <w:spacing w:val="8"/>
          <w:szCs w:val="24"/>
          <w:bdr w:val="none" w:sz="0" w:space="0" w:color="auto" w:frame="1"/>
          <w:lang w:eastAsia="en-GB"/>
        </w:rPr>
      </w:pPr>
      <w:r w:rsidRPr="0003223D">
        <w:rPr>
          <w:rFonts w:ascii="Roboto" w:hAnsi="Roboto"/>
          <w:color w:val="000000"/>
          <w:spacing w:val="8"/>
          <w:szCs w:val="24"/>
          <w:bdr w:val="none" w:sz="0" w:space="0" w:color="auto" w:frame="1"/>
          <w:lang w:eastAsia="en-GB"/>
        </w:rPr>
        <w:t>Follow these processes if you witness or suspect a client may be:</w:t>
      </w:r>
    </w:p>
    <w:p w14:paraId="481DD078" w14:textId="77777777" w:rsidR="00C202E5" w:rsidRPr="0003223D" w:rsidRDefault="00C202E5" w:rsidP="0003223D">
      <w:pPr>
        <w:shd w:val="clear" w:color="auto" w:fill="FFFFFF"/>
        <w:textAlignment w:val="baseline"/>
        <w:rPr>
          <w:rFonts w:ascii="Roboto" w:hAnsi="Roboto"/>
          <w:color w:val="000000"/>
          <w:spacing w:val="8"/>
          <w:szCs w:val="24"/>
          <w:lang w:eastAsia="en-GB"/>
        </w:rPr>
      </w:pPr>
    </w:p>
    <w:p w14:paraId="2F149CC6" w14:textId="37E3116F" w:rsidR="0003223D" w:rsidRPr="0003223D" w:rsidRDefault="0003223D" w:rsidP="0003223D">
      <w:pPr>
        <w:numPr>
          <w:ilvl w:val="0"/>
          <w:numId w:val="7"/>
        </w:numPr>
        <w:shd w:val="clear" w:color="auto" w:fill="FFFFFF"/>
        <w:ind w:left="840"/>
        <w:textAlignment w:val="baseline"/>
        <w:rPr>
          <w:rFonts w:ascii="Roboto" w:hAnsi="Roboto"/>
          <w:color w:val="000000"/>
          <w:spacing w:val="8"/>
          <w:szCs w:val="24"/>
          <w:lang w:eastAsia="en-GB"/>
        </w:rPr>
      </w:pPr>
      <w:r w:rsidRPr="0003223D">
        <w:rPr>
          <w:rFonts w:ascii="inherit" w:hAnsi="inherit"/>
          <w:b/>
          <w:bCs/>
          <w:color w:val="E5007D"/>
          <w:spacing w:val="8"/>
          <w:szCs w:val="24"/>
          <w:bdr w:val="none" w:sz="0" w:space="0" w:color="auto" w:frame="1"/>
          <w:lang w:eastAsia="en-GB"/>
        </w:rPr>
        <w:t>at immediate risk of harm</w:t>
      </w:r>
    </w:p>
    <w:p w14:paraId="44CF1B24" w14:textId="19CE85AF" w:rsidR="0003223D" w:rsidRPr="0003223D" w:rsidRDefault="0003223D" w:rsidP="0003223D">
      <w:pPr>
        <w:numPr>
          <w:ilvl w:val="0"/>
          <w:numId w:val="7"/>
        </w:numPr>
        <w:shd w:val="clear" w:color="auto" w:fill="FFFFFF"/>
        <w:ind w:left="840"/>
        <w:textAlignment w:val="baseline"/>
        <w:rPr>
          <w:rFonts w:ascii="Roboto" w:hAnsi="Roboto"/>
          <w:color w:val="000000"/>
          <w:spacing w:val="8"/>
          <w:szCs w:val="24"/>
          <w:lang w:eastAsia="en-GB"/>
        </w:rPr>
      </w:pPr>
      <w:r w:rsidRPr="0003223D">
        <w:rPr>
          <w:rFonts w:ascii="inherit" w:hAnsi="inherit"/>
          <w:b/>
          <w:bCs/>
          <w:color w:val="E5007D"/>
          <w:spacing w:val="8"/>
          <w:szCs w:val="24"/>
          <w:bdr w:val="none" w:sz="0" w:space="0" w:color="auto" w:frame="1"/>
          <w:lang w:eastAsia="en-GB"/>
        </w:rPr>
        <w:t>at suspected risk of harm</w:t>
      </w:r>
    </w:p>
    <w:p w14:paraId="58510B4B" w14:textId="20C4CE19" w:rsidR="0003223D" w:rsidRPr="00C202E5" w:rsidRDefault="0003223D" w:rsidP="0003223D">
      <w:pPr>
        <w:numPr>
          <w:ilvl w:val="0"/>
          <w:numId w:val="7"/>
        </w:numPr>
        <w:shd w:val="clear" w:color="auto" w:fill="FFFFFF"/>
        <w:ind w:left="840"/>
        <w:textAlignment w:val="baseline"/>
        <w:rPr>
          <w:rFonts w:ascii="Roboto" w:hAnsi="Roboto"/>
          <w:color w:val="000000"/>
          <w:spacing w:val="8"/>
          <w:szCs w:val="24"/>
          <w:lang w:eastAsia="en-GB"/>
        </w:rPr>
      </w:pPr>
      <w:r w:rsidRPr="0003223D">
        <w:rPr>
          <w:rFonts w:ascii="inherit" w:hAnsi="inherit"/>
          <w:b/>
          <w:bCs/>
          <w:color w:val="E5007D"/>
          <w:spacing w:val="8"/>
          <w:szCs w:val="24"/>
          <w:bdr w:val="none" w:sz="0" w:space="0" w:color="auto" w:frame="1"/>
          <w:lang w:eastAsia="en-GB"/>
        </w:rPr>
        <w:t>a suicide risk</w:t>
      </w:r>
      <w:r w:rsidRPr="0003223D">
        <w:rPr>
          <w:rFonts w:ascii="Roboto" w:hAnsi="Roboto"/>
          <w:color w:val="000000"/>
          <w:spacing w:val="8"/>
          <w:szCs w:val="24"/>
          <w:bdr w:val="none" w:sz="0" w:space="0" w:color="auto" w:frame="1"/>
          <w:lang w:eastAsia="en-GB"/>
        </w:rPr>
        <w:t>.</w:t>
      </w:r>
    </w:p>
    <w:p w14:paraId="5C8DB1FC" w14:textId="77777777" w:rsidR="00C202E5" w:rsidRPr="0003223D" w:rsidRDefault="00C202E5" w:rsidP="0003223D">
      <w:pPr>
        <w:numPr>
          <w:ilvl w:val="0"/>
          <w:numId w:val="7"/>
        </w:numPr>
        <w:shd w:val="clear" w:color="auto" w:fill="FFFFFF"/>
        <w:ind w:left="840"/>
        <w:textAlignment w:val="baseline"/>
        <w:rPr>
          <w:rFonts w:ascii="Roboto" w:hAnsi="Roboto"/>
          <w:color w:val="000000"/>
          <w:spacing w:val="8"/>
          <w:szCs w:val="24"/>
          <w:lang w:eastAsia="en-GB"/>
        </w:rPr>
      </w:pPr>
    </w:p>
    <w:p w14:paraId="382B2692" w14:textId="42F1F1F4" w:rsidR="0003223D" w:rsidRDefault="0003223D" w:rsidP="0003223D">
      <w:pPr>
        <w:shd w:val="clear" w:color="auto" w:fill="FFFFFF"/>
        <w:textAlignment w:val="baseline"/>
        <w:rPr>
          <w:rFonts w:ascii="Roboto" w:hAnsi="Roboto"/>
          <w:color w:val="000000"/>
          <w:spacing w:val="8"/>
          <w:szCs w:val="24"/>
          <w:bdr w:val="none" w:sz="0" w:space="0" w:color="auto" w:frame="1"/>
          <w:lang w:eastAsia="en-GB"/>
        </w:rPr>
      </w:pPr>
      <w:r w:rsidRPr="0003223D">
        <w:rPr>
          <w:rFonts w:ascii="Roboto" w:hAnsi="Roboto"/>
          <w:color w:val="000000"/>
          <w:spacing w:val="8"/>
          <w:szCs w:val="24"/>
          <w:bdr w:val="none" w:sz="0" w:space="0" w:color="auto" w:frame="1"/>
          <w:lang w:eastAsia="en-GB"/>
        </w:rPr>
        <w:t>This guidance is to inform you about what homelessness is, and provide further reading on the subject.</w:t>
      </w:r>
    </w:p>
    <w:p w14:paraId="56DBFC93" w14:textId="77777777" w:rsidR="00C202E5" w:rsidRPr="0003223D" w:rsidRDefault="00C202E5" w:rsidP="0003223D">
      <w:pPr>
        <w:shd w:val="clear" w:color="auto" w:fill="FFFFFF"/>
        <w:textAlignment w:val="baseline"/>
        <w:rPr>
          <w:rFonts w:ascii="Roboto" w:hAnsi="Roboto"/>
          <w:color w:val="000000"/>
          <w:spacing w:val="8"/>
          <w:szCs w:val="24"/>
          <w:lang w:eastAsia="en-GB"/>
        </w:rPr>
      </w:pPr>
    </w:p>
    <w:p w14:paraId="6A737F36" w14:textId="50757290" w:rsidR="0003223D" w:rsidRDefault="0003223D" w:rsidP="0003223D">
      <w:pPr>
        <w:shd w:val="clear" w:color="auto" w:fill="FFFFFF"/>
        <w:textAlignment w:val="baseline"/>
        <w:rPr>
          <w:rFonts w:ascii="Roboto" w:hAnsi="Roboto"/>
          <w:color w:val="000000"/>
          <w:spacing w:val="8"/>
          <w:szCs w:val="24"/>
          <w:bdr w:val="none" w:sz="0" w:space="0" w:color="auto" w:frame="1"/>
          <w:lang w:eastAsia="en-GB"/>
        </w:rPr>
      </w:pPr>
      <w:r w:rsidRPr="0003223D">
        <w:rPr>
          <w:rFonts w:ascii="Roboto" w:hAnsi="Roboto"/>
          <w:color w:val="000000"/>
          <w:spacing w:val="8"/>
          <w:szCs w:val="24"/>
          <w:bdr w:val="none" w:sz="0" w:space="0" w:color="auto" w:frame="1"/>
          <w:lang w:eastAsia="en-GB"/>
        </w:rPr>
        <w:t>Homelessness is not always obvious. Even if someone has somewhere to stay, they may still be homeless. This can be because they don’t have the rights to stay where they live, or due to the home being unsuitable.</w:t>
      </w:r>
    </w:p>
    <w:p w14:paraId="44B8CC03" w14:textId="77777777" w:rsidR="00C202E5" w:rsidRPr="0003223D" w:rsidRDefault="00C202E5" w:rsidP="0003223D">
      <w:pPr>
        <w:shd w:val="clear" w:color="auto" w:fill="FFFFFF"/>
        <w:textAlignment w:val="baseline"/>
        <w:rPr>
          <w:rFonts w:ascii="Roboto" w:hAnsi="Roboto"/>
          <w:color w:val="000000"/>
          <w:spacing w:val="8"/>
          <w:szCs w:val="24"/>
          <w:lang w:eastAsia="en-GB"/>
        </w:rPr>
      </w:pPr>
    </w:p>
    <w:p w14:paraId="6BE42217" w14:textId="77777777" w:rsidR="0003223D" w:rsidRDefault="0003223D" w:rsidP="0003223D">
      <w:pPr>
        <w:shd w:val="clear" w:color="auto" w:fill="FFFFFF"/>
        <w:textAlignment w:val="baseline"/>
        <w:rPr>
          <w:rFonts w:ascii="Roboto" w:hAnsi="Roboto"/>
          <w:color w:val="000000"/>
          <w:spacing w:val="8"/>
          <w:szCs w:val="24"/>
          <w:bdr w:val="none" w:sz="0" w:space="0" w:color="auto" w:frame="1"/>
          <w:lang w:eastAsia="en-GB"/>
        </w:rPr>
      </w:pPr>
      <w:r w:rsidRPr="0003223D">
        <w:rPr>
          <w:rFonts w:ascii="Roboto" w:hAnsi="Roboto"/>
          <w:color w:val="000000"/>
          <w:spacing w:val="8"/>
          <w:szCs w:val="24"/>
          <w:bdr w:val="none" w:sz="0" w:space="0" w:color="auto" w:frame="1"/>
          <w:lang w:eastAsia="en-GB"/>
        </w:rPr>
        <w:t>You should inform a client that they can </w:t>
      </w:r>
      <w:hyperlink r:id="rId5" w:tgtFrame="external" w:history="1">
        <w:r w:rsidRPr="0003223D">
          <w:rPr>
            <w:rFonts w:ascii="inherit" w:hAnsi="inherit"/>
            <w:b/>
            <w:bCs/>
            <w:color w:val="E5007D"/>
            <w:spacing w:val="8"/>
            <w:szCs w:val="24"/>
            <w:bdr w:val="none" w:sz="0" w:space="0" w:color="auto" w:frame="1"/>
            <w:lang w:eastAsia="en-GB"/>
          </w:rPr>
          <w:t>contact the local authority(link is external)</w:t>
        </w:r>
      </w:hyperlink>
      <w:r w:rsidRPr="0003223D">
        <w:rPr>
          <w:rFonts w:ascii="Roboto" w:hAnsi="Roboto"/>
          <w:color w:val="000000"/>
          <w:spacing w:val="8"/>
          <w:szCs w:val="24"/>
          <w:bdr w:val="none" w:sz="0" w:space="0" w:color="auto" w:frame="1"/>
          <w:lang w:eastAsia="en-GB"/>
        </w:rPr>
        <w:t> for advice and support, and request emergency help if they have not already done so.</w:t>
      </w:r>
    </w:p>
    <w:p w14:paraId="4AE733F1" w14:textId="77777777" w:rsidR="0003223D" w:rsidRPr="0003223D" w:rsidRDefault="0003223D" w:rsidP="0003223D">
      <w:pPr>
        <w:shd w:val="clear" w:color="auto" w:fill="FFFFFF"/>
        <w:textAlignment w:val="baseline"/>
        <w:rPr>
          <w:rFonts w:ascii="Roboto" w:hAnsi="Roboto"/>
          <w:color w:val="000000"/>
          <w:spacing w:val="8"/>
          <w:szCs w:val="24"/>
          <w:lang w:eastAsia="en-GB"/>
        </w:rPr>
      </w:pPr>
    </w:p>
    <w:p w14:paraId="29FCC6A4" w14:textId="007776CB" w:rsidR="0003223D" w:rsidRPr="00C202E5" w:rsidRDefault="0003223D" w:rsidP="0003223D">
      <w:pPr>
        <w:numPr>
          <w:ilvl w:val="0"/>
          <w:numId w:val="6"/>
        </w:numPr>
        <w:shd w:val="clear" w:color="auto" w:fill="FFFFFF"/>
        <w:textAlignment w:val="baseline"/>
        <w:outlineLvl w:val="1"/>
        <w:rPr>
          <w:rFonts w:ascii="Roboto Regular" w:hAnsi="Roboto Regular"/>
          <w:color w:val="000000"/>
          <w:spacing w:val="-8"/>
          <w:sz w:val="42"/>
          <w:szCs w:val="42"/>
          <w:lang w:eastAsia="en-GB"/>
        </w:rPr>
      </w:pPr>
      <w:r w:rsidRPr="0003223D">
        <w:rPr>
          <w:rFonts w:ascii="Roboto Regular" w:hAnsi="Roboto Regular"/>
          <w:color w:val="000000"/>
          <w:spacing w:val="-8"/>
          <w:sz w:val="42"/>
          <w:szCs w:val="42"/>
          <w:bdr w:val="none" w:sz="0" w:space="0" w:color="auto" w:frame="1"/>
          <w:lang w:eastAsia="en-GB"/>
        </w:rPr>
        <w:t>Further reading about homelessness</w:t>
      </w:r>
    </w:p>
    <w:p w14:paraId="02150C36" w14:textId="77777777" w:rsidR="00C202E5" w:rsidRPr="0003223D" w:rsidRDefault="00C202E5" w:rsidP="00C202E5">
      <w:pPr>
        <w:shd w:val="clear" w:color="auto" w:fill="FFFFFF"/>
        <w:textAlignment w:val="baseline"/>
        <w:outlineLvl w:val="1"/>
        <w:rPr>
          <w:rFonts w:ascii="Roboto Regular" w:hAnsi="Roboto Regular"/>
          <w:color w:val="000000"/>
          <w:spacing w:val="-8"/>
          <w:sz w:val="42"/>
          <w:szCs w:val="42"/>
          <w:lang w:eastAsia="en-GB"/>
        </w:rPr>
      </w:pPr>
    </w:p>
    <w:p w14:paraId="615D45D6" w14:textId="77777777" w:rsidR="0003223D" w:rsidRDefault="0003223D" w:rsidP="0003223D">
      <w:pPr>
        <w:shd w:val="clear" w:color="auto" w:fill="FFFFFF"/>
        <w:textAlignment w:val="baseline"/>
        <w:rPr>
          <w:rFonts w:ascii="Roboto" w:hAnsi="Roboto"/>
          <w:color w:val="000000"/>
          <w:spacing w:val="8"/>
          <w:szCs w:val="24"/>
          <w:bdr w:val="none" w:sz="0" w:space="0" w:color="auto" w:frame="1"/>
          <w:lang w:eastAsia="en-GB"/>
        </w:rPr>
      </w:pPr>
      <w:r w:rsidRPr="0003223D">
        <w:rPr>
          <w:rFonts w:ascii="Roboto" w:hAnsi="Roboto"/>
          <w:color w:val="000000"/>
          <w:spacing w:val="8"/>
          <w:szCs w:val="24"/>
          <w:bdr w:val="none" w:sz="0" w:space="0" w:color="auto" w:frame="1"/>
          <w:lang w:eastAsia="en-GB"/>
        </w:rPr>
        <w:t>You can find useful information on </w:t>
      </w:r>
      <w:hyperlink r:id="rId6" w:history="1">
        <w:r w:rsidRPr="0003223D">
          <w:rPr>
            <w:rFonts w:ascii="inherit" w:hAnsi="inherit"/>
            <w:b/>
            <w:bCs/>
            <w:color w:val="E5007D"/>
            <w:spacing w:val="8"/>
            <w:szCs w:val="24"/>
            <w:bdr w:val="none" w:sz="0" w:space="0" w:color="auto" w:frame="1"/>
            <w:lang w:eastAsia="en-GB"/>
          </w:rPr>
          <w:t>homelessness rights and responsibilities on Shelter Scotland</w:t>
        </w:r>
      </w:hyperlink>
      <w:r w:rsidRPr="0003223D">
        <w:rPr>
          <w:rFonts w:ascii="Roboto" w:hAnsi="Roboto"/>
          <w:color w:val="000000"/>
          <w:spacing w:val="8"/>
          <w:szCs w:val="24"/>
          <w:bdr w:val="none" w:sz="0" w:space="0" w:color="auto" w:frame="1"/>
          <w:lang w:eastAsia="en-GB"/>
        </w:rPr>
        <w:t>.</w:t>
      </w:r>
    </w:p>
    <w:p w14:paraId="4CB24007" w14:textId="77777777" w:rsidR="0003223D" w:rsidRPr="0003223D" w:rsidRDefault="0003223D" w:rsidP="0003223D">
      <w:pPr>
        <w:shd w:val="clear" w:color="auto" w:fill="FFFFFF"/>
        <w:textAlignment w:val="baseline"/>
        <w:rPr>
          <w:rFonts w:ascii="Roboto" w:hAnsi="Roboto"/>
          <w:color w:val="000000"/>
          <w:spacing w:val="8"/>
          <w:szCs w:val="24"/>
          <w:lang w:eastAsia="en-GB"/>
        </w:rPr>
      </w:pPr>
    </w:p>
    <w:p w14:paraId="524D0ECA" w14:textId="77777777" w:rsidR="0003223D" w:rsidRDefault="0003223D" w:rsidP="0003223D">
      <w:pPr>
        <w:shd w:val="clear" w:color="auto" w:fill="FFFFFF"/>
        <w:textAlignment w:val="baseline"/>
        <w:rPr>
          <w:rFonts w:ascii="Roboto" w:hAnsi="Roboto"/>
          <w:color w:val="000000"/>
          <w:spacing w:val="8"/>
          <w:szCs w:val="24"/>
          <w:bdr w:val="none" w:sz="0" w:space="0" w:color="auto" w:frame="1"/>
          <w:lang w:eastAsia="en-GB"/>
        </w:rPr>
      </w:pPr>
      <w:r w:rsidRPr="0003223D">
        <w:rPr>
          <w:rFonts w:ascii="Roboto" w:hAnsi="Roboto"/>
          <w:color w:val="000000"/>
          <w:spacing w:val="8"/>
          <w:szCs w:val="24"/>
          <w:bdr w:val="none" w:sz="0" w:space="0" w:color="auto" w:frame="1"/>
          <w:lang w:eastAsia="en-GB"/>
        </w:rPr>
        <w:t>If you’d like to learn more about homelessness, visit the sites below.</w:t>
      </w:r>
    </w:p>
    <w:p w14:paraId="1060B0B3" w14:textId="77777777" w:rsidR="0003223D" w:rsidRPr="0003223D" w:rsidRDefault="0003223D" w:rsidP="0003223D">
      <w:pPr>
        <w:shd w:val="clear" w:color="auto" w:fill="FFFFFF"/>
        <w:textAlignment w:val="baseline"/>
        <w:rPr>
          <w:rFonts w:ascii="Roboto" w:hAnsi="Roboto"/>
          <w:color w:val="000000"/>
          <w:spacing w:val="8"/>
          <w:szCs w:val="24"/>
          <w:lang w:eastAsia="en-GB"/>
        </w:rPr>
      </w:pPr>
    </w:p>
    <w:p w14:paraId="713D325F" w14:textId="77777777" w:rsidR="0003223D" w:rsidRPr="0003223D" w:rsidRDefault="00F305AF" w:rsidP="0003223D">
      <w:pPr>
        <w:shd w:val="clear" w:color="auto" w:fill="FFFFFF"/>
        <w:textAlignment w:val="baseline"/>
        <w:rPr>
          <w:rFonts w:ascii="Roboto" w:hAnsi="Roboto"/>
          <w:color w:val="000000"/>
          <w:spacing w:val="8"/>
          <w:szCs w:val="24"/>
          <w:lang w:eastAsia="en-GB"/>
        </w:rPr>
      </w:pPr>
      <w:hyperlink r:id="rId7" w:history="1">
        <w:r w:rsidR="0003223D" w:rsidRPr="0003223D">
          <w:rPr>
            <w:rFonts w:ascii="inherit" w:hAnsi="inherit"/>
            <w:b/>
            <w:bCs/>
            <w:color w:val="E5007D"/>
            <w:spacing w:val="8"/>
            <w:szCs w:val="24"/>
            <w:bdr w:val="none" w:sz="0" w:space="0" w:color="auto" w:frame="1"/>
            <w:lang w:eastAsia="en-GB"/>
          </w:rPr>
          <w:t>What is homelessness? - Shelter Scotland</w:t>
        </w:r>
      </w:hyperlink>
    </w:p>
    <w:p w14:paraId="53C2624B" w14:textId="77777777" w:rsidR="0003223D" w:rsidRPr="0003223D" w:rsidRDefault="00F305AF" w:rsidP="0003223D">
      <w:pPr>
        <w:shd w:val="clear" w:color="auto" w:fill="FFFFFF"/>
        <w:textAlignment w:val="baseline"/>
        <w:rPr>
          <w:rFonts w:ascii="Roboto" w:hAnsi="Roboto"/>
          <w:color w:val="000000"/>
          <w:spacing w:val="8"/>
          <w:szCs w:val="24"/>
          <w:lang w:eastAsia="en-GB"/>
        </w:rPr>
      </w:pPr>
      <w:hyperlink r:id="rId8" w:history="1">
        <w:r w:rsidR="0003223D" w:rsidRPr="0003223D">
          <w:rPr>
            <w:rFonts w:ascii="inherit" w:hAnsi="inherit"/>
            <w:b/>
            <w:bCs/>
            <w:color w:val="E5007D"/>
            <w:spacing w:val="8"/>
            <w:szCs w:val="24"/>
            <w:bdr w:val="none" w:sz="0" w:space="0" w:color="auto" w:frame="1"/>
            <w:lang w:eastAsia="en-GB"/>
          </w:rPr>
          <w:t>Homelessness: code of guidance</w:t>
        </w:r>
      </w:hyperlink>
    </w:p>
    <w:p w14:paraId="6341B3C8" w14:textId="77777777" w:rsidR="0003223D" w:rsidRPr="0003223D" w:rsidRDefault="00F305AF" w:rsidP="0003223D">
      <w:pPr>
        <w:shd w:val="clear" w:color="auto" w:fill="FFFFFF"/>
        <w:textAlignment w:val="baseline"/>
        <w:rPr>
          <w:rFonts w:ascii="Roboto" w:hAnsi="Roboto"/>
          <w:color w:val="000000"/>
          <w:spacing w:val="8"/>
          <w:szCs w:val="24"/>
          <w:lang w:eastAsia="en-GB"/>
        </w:rPr>
      </w:pPr>
      <w:hyperlink r:id="rId9" w:history="1">
        <w:r w:rsidR="0003223D" w:rsidRPr="0003223D">
          <w:rPr>
            <w:rFonts w:ascii="inherit" w:hAnsi="inherit"/>
            <w:b/>
            <w:bCs/>
            <w:color w:val="E5007D"/>
            <w:spacing w:val="8"/>
            <w:szCs w:val="24"/>
            <w:bdr w:val="none" w:sz="0" w:space="0" w:color="auto" w:frame="1"/>
            <w:lang w:eastAsia="en-GB"/>
          </w:rPr>
          <w:t>Ending homelessness together: updated action plan - October 2020</w:t>
        </w:r>
      </w:hyperlink>
    </w:p>
    <w:p w14:paraId="6A9AE602" w14:textId="7A0B145D" w:rsidR="0003223D" w:rsidRPr="0003223D" w:rsidRDefault="0003223D" w:rsidP="0003223D">
      <w:pPr>
        <w:shd w:val="clear" w:color="auto" w:fill="FFFFFF"/>
        <w:textAlignment w:val="baseline"/>
        <w:rPr>
          <w:rFonts w:ascii="Roboto" w:hAnsi="Roboto"/>
          <w:color w:val="000000"/>
          <w:spacing w:val="8"/>
          <w:szCs w:val="24"/>
          <w:lang w:eastAsia="en-GB"/>
        </w:rPr>
      </w:pPr>
      <w:r w:rsidRPr="0003223D">
        <w:rPr>
          <w:rFonts w:ascii="inherit" w:hAnsi="inherit"/>
          <w:b/>
          <w:bCs/>
          <w:color w:val="E5007D"/>
          <w:spacing w:val="8"/>
          <w:szCs w:val="24"/>
          <w:bdr w:val="none" w:sz="0" w:space="0" w:color="auto" w:frame="1"/>
          <w:lang w:eastAsia="en-GB"/>
        </w:rPr>
        <w:t>Clients who need extra support | Social Security Scotland</w:t>
      </w:r>
    </w:p>
    <w:p w14:paraId="5376B936" w14:textId="7BC2A777" w:rsidR="0003223D" w:rsidRPr="0003223D" w:rsidRDefault="0003223D" w:rsidP="0003223D">
      <w:pPr>
        <w:shd w:val="clear" w:color="auto" w:fill="FFFFFF"/>
        <w:textAlignment w:val="baseline"/>
        <w:rPr>
          <w:rFonts w:ascii="Roboto" w:hAnsi="Roboto"/>
          <w:color w:val="000000"/>
          <w:spacing w:val="8"/>
          <w:szCs w:val="24"/>
          <w:lang w:eastAsia="en-GB"/>
        </w:rPr>
      </w:pPr>
      <w:r w:rsidRPr="0003223D">
        <w:rPr>
          <w:rFonts w:ascii="inherit" w:hAnsi="inherit"/>
          <w:b/>
          <w:bCs/>
          <w:color w:val="E5007D"/>
          <w:spacing w:val="8"/>
          <w:szCs w:val="24"/>
          <w:bdr w:val="none" w:sz="0" w:space="0" w:color="auto" w:frame="1"/>
          <w:lang w:eastAsia="en-GB"/>
        </w:rPr>
        <w:t>Examples of extra support needs and note taking best practice | Social Security Scotland</w:t>
      </w:r>
    </w:p>
    <w:p w14:paraId="0CAC2855" w14:textId="0217BF32" w:rsidR="0003223D" w:rsidRPr="0003223D" w:rsidRDefault="0003223D" w:rsidP="0003223D">
      <w:pPr>
        <w:shd w:val="clear" w:color="auto" w:fill="FFFFFF"/>
        <w:textAlignment w:val="baseline"/>
        <w:rPr>
          <w:rFonts w:ascii="Roboto" w:hAnsi="Roboto"/>
          <w:color w:val="000000"/>
          <w:spacing w:val="8"/>
          <w:szCs w:val="24"/>
          <w:lang w:eastAsia="en-GB"/>
        </w:rPr>
      </w:pPr>
      <w:r w:rsidRPr="0003223D">
        <w:rPr>
          <w:rFonts w:ascii="inherit" w:hAnsi="inherit"/>
          <w:b/>
          <w:bCs/>
          <w:color w:val="E5007D"/>
          <w:spacing w:val="8"/>
          <w:szCs w:val="24"/>
          <w:bdr w:val="none" w:sz="0" w:space="0" w:color="auto" w:frame="1"/>
          <w:lang w:eastAsia="en-GB"/>
        </w:rPr>
        <w:t>Advisory points for the Contact via Third Party indicator | Social Security Scotland</w:t>
      </w:r>
    </w:p>
    <w:p w14:paraId="439404F1" w14:textId="77777777" w:rsidR="0003223D" w:rsidRPr="0003223D" w:rsidRDefault="0003223D" w:rsidP="0003223D">
      <w:pPr>
        <w:shd w:val="clear" w:color="auto" w:fill="FFFFFF"/>
        <w:spacing w:after="240"/>
        <w:textAlignment w:val="baseline"/>
        <w:rPr>
          <w:rFonts w:ascii="Roboto" w:hAnsi="Roboto"/>
          <w:color w:val="000000"/>
          <w:spacing w:val="8"/>
          <w:szCs w:val="24"/>
          <w:lang w:eastAsia="en-GB"/>
        </w:rPr>
      </w:pPr>
      <w:r w:rsidRPr="0003223D">
        <w:rPr>
          <w:rFonts w:ascii="Roboto" w:hAnsi="Roboto"/>
          <w:color w:val="000000"/>
          <w:spacing w:val="8"/>
          <w:szCs w:val="24"/>
          <w:lang w:eastAsia="en-GB"/>
        </w:rPr>
        <w:t> </w:t>
      </w:r>
    </w:p>
    <w:p w14:paraId="24836C91"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Roboto Regular">
    <w:altName w:val="Robo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96129CC"/>
    <w:multiLevelType w:val="multilevel"/>
    <w:tmpl w:val="77F4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433891478">
    <w:abstractNumId w:val="2"/>
  </w:num>
  <w:num w:numId="2" w16cid:durableId="2066023712">
    <w:abstractNumId w:val="0"/>
  </w:num>
  <w:num w:numId="3" w16cid:durableId="2073430931">
    <w:abstractNumId w:val="0"/>
  </w:num>
  <w:num w:numId="4" w16cid:durableId="104931614">
    <w:abstractNumId w:val="0"/>
  </w:num>
  <w:num w:numId="5" w16cid:durableId="2003310445">
    <w:abstractNumId w:val="2"/>
  </w:num>
  <w:num w:numId="6" w16cid:durableId="1313174787">
    <w:abstractNumId w:val="0"/>
  </w:num>
  <w:num w:numId="7" w16cid:durableId="161520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3D"/>
    <w:rsid w:val="00027C27"/>
    <w:rsid w:val="0003223D"/>
    <w:rsid w:val="00057BDC"/>
    <w:rsid w:val="000C0CF4"/>
    <w:rsid w:val="00281579"/>
    <w:rsid w:val="00306C61"/>
    <w:rsid w:val="0037582B"/>
    <w:rsid w:val="00857548"/>
    <w:rsid w:val="009B7615"/>
    <w:rsid w:val="00B51BDC"/>
    <w:rsid w:val="00B561C0"/>
    <w:rsid w:val="00B773CE"/>
    <w:rsid w:val="00C202E5"/>
    <w:rsid w:val="00C87579"/>
    <w:rsid w:val="00C91823"/>
    <w:rsid w:val="00D008AB"/>
    <w:rsid w:val="00F305A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9B8B"/>
  <w15:chartTrackingRefBased/>
  <w15:docId w15:val="{EB42EC7D-9F4A-454E-B926-CAFCEEE2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de-guidance-homelessness-2/pages/0/" TargetMode="External"/><Relationship Id="rId3" Type="http://schemas.openxmlformats.org/officeDocument/2006/relationships/settings" Target="settings.xml"/><Relationship Id="rId7" Type="http://schemas.openxmlformats.org/officeDocument/2006/relationships/hyperlink" Target="https://scotland.shelter.org.uk/housing_advice/guides/homelessness/what_is_homeless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otland.shelter.org.uk/professional_resources/legal/homelessness" TargetMode="External"/><Relationship Id="rId11" Type="http://schemas.openxmlformats.org/officeDocument/2006/relationships/theme" Target="theme/theme1.xml"/><Relationship Id="rId5" Type="http://schemas.openxmlformats.org/officeDocument/2006/relationships/hyperlink" Target="http://www.cosla.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cot/publications/ending-homelessness-together-updated-action-plan-octobe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4</DocSecurity>
  <Lines>13</Lines>
  <Paragraphs>3</Paragraphs>
  <ScaleCrop>false</ScaleCrop>
  <Company>Scottish Government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Mclean</dc:creator>
  <cp:keywords/>
  <dc:description/>
  <cp:lastModifiedBy>Colin Mclean</cp:lastModifiedBy>
  <cp:revision>2</cp:revision>
  <dcterms:created xsi:type="dcterms:W3CDTF">2023-09-07T15:23:00Z</dcterms:created>
  <dcterms:modified xsi:type="dcterms:W3CDTF">2023-09-07T15:23:00Z</dcterms:modified>
</cp:coreProperties>
</file>